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173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lang w:val="en-US" w:eastAsia="zh-CN"/>
        </w:rPr>
        <w:t>2027 International Conference on Environmental Health, Risk Assessment and Public Health (ERPH 2027)</w:t>
      </w:r>
      <w:r>
        <w:rPr>
          <w:b/>
          <w:sz w:val="44"/>
          <w:szCs w:val="44"/>
        </w:rPr>
        <w:t xml:space="preserve"> </w:t>
      </w:r>
    </w:p>
    <w:p w14:paraId="577E3796">
      <w:pPr>
        <w:spacing w:line="400" w:lineRule="exact"/>
        <w:jc w:val="center"/>
        <w:rPr>
          <w:b/>
          <w:sz w:val="28"/>
          <w:szCs w:val="28"/>
        </w:rPr>
      </w:pPr>
    </w:p>
    <w:p w14:paraId="688DA89F">
      <w:pPr>
        <w:spacing w:line="400" w:lineRule="exact"/>
        <w:jc w:val="center"/>
        <w:rPr>
          <w:rFonts w:eastAsia="华文行楷"/>
          <w:b/>
          <w:bCs/>
          <w:spacing w:val="10"/>
          <w:sz w:val="36"/>
          <w:szCs w:val="36"/>
        </w:rPr>
      </w:pPr>
      <w:r>
        <w:rPr>
          <w:rFonts w:eastAsia="楷体_GB2312"/>
          <w:b/>
          <w:bCs/>
          <w:spacing w:val="10"/>
          <w:sz w:val="36"/>
          <w:szCs w:val="36"/>
        </w:rPr>
        <w:t>Receipt Form</w:t>
      </w:r>
    </w:p>
    <w:tbl>
      <w:tblPr>
        <w:tblStyle w:val="2"/>
        <w:tblW w:w="10349" w:type="dxa"/>
        <w:tblInd w:w="-74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992"/>
        <w:gridCol w:w="2288"/>
        <w:gridCol w:w="2055"/>
        <w:gridCol w:w="3312"/>
      </w:tblGrid>
      <w:tr w14:paraId="5355D3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</w:trPr>
        <w:tc>
          <w:tcPr>
            <w:tcW w:w="1702" w:type="dxa"/>
            <w:noWrap w:val="0"/>
            <w:vAlign w:val="center"/>
          </w:tcPr>
          <w:p w14:paraId="0E24E2A2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A</w:t>
            </w:r>
            <w:r>
              <w:rPr>
                <w:rFonts w:eastAsia="楷体_GB2312"/>
                <w:sz w:val="24"/>
              </w:rPr>
              <w:t>ffiliation</w:t>
            </w:r>
          </w:p>
        </w:tc>
        <w:tc>
          <w:tcPr>
            <w:tcW w:w="3280" w:type="dxa"/>
            <w:gridSpan w:val="2"/>
            <w:noWrap w:val="0"/>
            <w:vAlign w:val="center"/>
          </w:tcPr>
          <w:p w14:paraId="333C354F">
            <w:pPr>
              <w:autoSpaceDE w:val="0"/>
              <w:autoSpaceDN w:val="0"/>
              <w:adjustRightInd w:val="0"/>
              <w:spacing w:line="383" w:lineRule="exact"/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2055" w:type="dxa"/>
            <w:noWrap w:val="0"/>
            <w:vAlign w:val="center"/>
          </w:tcPr>
          <w:p w14:paraId="0DCE46A0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Postcode</w:t>
            </w:r>
          </w:p>
        </w:tc>
        <w:tc>
          <w:tcPr>
            <w:tcW w:w="3312" w:type="dxa"/>
            <w:noWrap w:val="0"/>
            <w:vAlign w:val="center"/>
          </w:tcPr>
          <w:p w14:paraId="2AD811F7">
            <w:pPr>
              <w:spacing w:line="400" w:lineRule="atLeast"/>
              <w:jc w:val="center"/>
              <w:rPr>
                <w:color w:val="333333"/>
                <w:kern w:val="0"/>
                <w:sz w:val="24"/>
              </w:rPr>
            </w:pPr>
          </w:p>
        </w:tc>
      </w:tr>
      <w:tr w14:paraId="36E1D5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</w:trPr>
        <w:tc>
          <w:tcPr>
            <w:tcW w:w="1702" w:type="dxa"/>
            <w:noWrap w:val="0"/>
            <w:vAlign w:val="center"/>
          </w:tcPr>
          <w:p w14:paraId="0F3FFF43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Address</w:t>
            </w:r>
          </w:p>
        </w:tc>
        <w:tc>
          <w:tcPr>
            <w:tcW w:w="8647" w:type="dxa"/>
            <w:gridSpan w:val="4"/>
            <w:noWrap w:val="0"/>
            <w:vAlign w:val="center"/>
          </w:tcPr>
          <w:p w14:paraId="43C170C9">
            <w:pPr>
              <w:widowControl/>
              <w:spacing w:line="400" w:lineRule="atLeast"/>
              <w:rPr>
                <w:color w:val="333333"/>
                <w:kern w:val="0"/>
                <w:sz w:val="24"/>
              </w:rPr>
            </w:pPr>
          </w:p>
        </w:tc>
      </w:tr>
      <w:tr w14:paraId="1072A8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</w:trPr>
        <w:tc>
          <w:tcPr>
            <w:tcW w:w="1702" w:type="dxa"/>
            <w:noWrap w:val="0"/>
            <w:vAlign w:val="center"/>
          </w:tcPr>
          <w:p w14:paraId="2FC7798B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Contact</w:t>
            </w:r>
          </w:p>
        </w:tc>
        <w:tc>
          <w:tcPr>
            <w:tcW w:w="3280" w:type="dxa"/>
            <w:gridSpan w:val="2"/>
            <w:noWrap w:val="0"/>
            <w:vAlign w:val="center"/>
          </w:tcPr>
          <w:p w14:paraId="71849889">
            <w:pPr>
              <w:spacing w:line="400" w:lineRule="exact"/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2055" w:type="dxa"/>
            <w:noWrap w:val="0"/>
            <w:vAlign w:val="center"/>
          </w:tcPr>
          <w:p w14:paraId="7399306C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E-mail</w:t>
            </w:r>
          </w:p>
        </w:tc>
        <w:tc>
          <w:tcPr>
            <w:tcW w:w="3312" w:type="dxa"/>
            <w:noWrap w:val="0"/>
            <w:vAlign w:val="center"/>
          </w:tcPr>
          <w:p w14:paraId="4AE8EF8A">
            <w:pPr>
              <w:widowControl/>
              <w:spacing w:line="400" w:lineRule="atLeast"/>
              <w:jc w:val="center"/>
              <w:rPr>
                <w:color w:val="333333"/>
                <w:kern w:val="0"/>
                <w:sz w:val="24"/>
              </w:rPr>
            </w:pPr>
          </w:p>
        </w:tc>
      </w:tr>
      <w:tr w14:paraId="2A6993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</w:trPr>
        <w:tc>
          <w:tcPr>
            <w:tcW w:w="1702" w:type="dxa"/>
            <w:noWrap w:val="0"/>
            <w:vAlign w:val="center"/>
          </w:tcPr>
          <w:p w14:paraId="1DC921B8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 xml:space="preserve">Phone </w:t>
            </w:r>
          </w:p>
        </w:tc>
        <w:tc>
          <w:tcPr>
            <w:tcW w:w="3280" w:type="dxa"/>
            <w:gridSpan w:val="2"/>
            <w:noWrap w:val="0"/>
            <w:vAlign w:val="center"/>
          </w:tcPr>
          <w:p w14:paraId="649C16C4">
            <w:pPr>
              <w:widowControl/>
              <w:spacing w:line="400" w:lineRule="atLeast"/>
              <w:jc w:val="center"/>
              <w:rPr>
                <w:color w:val="333333"/>
                <w:kern w:val="0"/>
                <w:sz w:val="24"/>
              </w:rPr>
            </w:pPr>
          </w:p>
        </w:tc>
        <w:tc>
          <w:tcPr>
            <w:tcW w:w="2055" w:type="dxa"/>
            <w:noWrap w:val="0"/>
            <w:vAlign w:val="center"/>
          </w:tcPr>
          <w:p w14:paraId="526F12D2">
            <w:pPr>
              <w:spacing w:line="400" w:lineRule="exact"/>
              <w:jc w:val="center"/>
              <w:rPr>
                <w:rFonts w:hint="default" w:eastAsia="楷体_GB2312"/>
                <w:sz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lang w:val="en-US" w:eastAsia="zh-CN"/>
              </w:rPr>
              <w:t>Wechat/Whatsapp</w:t>
            </w:r>
          </w:p>
        </w:tc>
        <w:tc>
          <w:tcPr>
            <w:tcW w:w="3312" w:type="dxa"/>
            <w:noWrap w:val="0"/>
            <w:vAlign w:val="center"/>
          </w:tcPr>
          <w:p w14:paraId="16D504B2">
            <w:pPr>
              <w:widowControl/>
              <w:spacing w:line="400" w:lineRule="atLeast"/>
              <w:jc w:val="center"/>
              <w:rPr>
                <w:color w:val="333333"/>
                <w:kern w:val="0"/>
                <w:sz w:val="24"/>
              </w:rPr>
            </w:pPr>
          </w:p>
        </w:tc>
      </w:tr>
      <w:tr w14:paraId="341546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2" w:type="dxa"/>
            <w:noWrap w:val="0"/>
            <w:vAlign w:val="center"/>
          </w:tcPr>
          <w:p w14:paraId="791A4792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Participant</w:t>
            </w:r>
          </w:p>
          <w:p w14:paraId="1E0CB05A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Name</w:t>
            </w:r>
          </w:p>
        </w:tc>
        <w:tc>
          <w:tcPr>
            <w:tcW w:w="992" w:type="dxa"/>
            <w:noWrap w:val="0"/>
            <w:vAlign w:val="center"/>
          </w:tcPr>
          <w:p w14:paraId="13F802A7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G</w:t>
            </w:r>
            <w:r>
              <w:rPr>
                <w:rFonts w:eastAsia="楷体_GB2312"/>
                <w:sz w:val="24"/>
              </w:rPr>
              <w:t>ender</w:t>
            </w:r>
          </w:p>
        </w:tc>
        <w:tc>
          <w:tcPr>
            <w:tcW w:w="2288" w:type="dxa"/>
            <w:noWrap w:val="0"/>
            <w:vAlign w:val="center"/>
          </w:tcPr>
          <w:p w14:paraId="5F6A0255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P</w:t>
            </w:r>
            <w:r>
              <w:rPr>
                <w:rFonts w:hint="eastAsia" w:eastAsia="楷体_GB2312"/>
                <w:sz w:val="24"/>
              </w:rPr>
              <w:t>osition</w:t>
            </w:r>
          </w:p>
        </w:tc>
        <w:tc>
          <w:tcPr>
            <w:tcW w:w="2055" w:type="dxa"/>
            <w:noWrap w:val="0"/>
            <w:vAlign w:val="center"/>
          </w:tcPr>
          <w:p w14:paraId="22054527">
            <w:pPr>
              <w:spacing w:line="400" w:lineRule="exact"/>
              <w:jc w:val="center"/>
              <w:rPr>
                <w:rFonts w:hint="default" w:eastAsia="楷体_GB2312"/>
                <w:sz w:val="24"/>
                <w:lang w:val="en-US" w:eastAsia="zh-CN"/>
              </w:rPr>
            </w:pPr>
            <w:r>
              <w:rPr>
                <w:rFonts w:eastAsia="楷体_GB2312"/>
                <w:sz w:val="24"/>
              </w:rPr>
              <w:t>P</w:t>
            </w:r>
            <w:r>
              <w:rPr>
                <w:rFonts w:hint="eastAsia" w:eastAsia="楷体_GB2312"/>
                <w:sz w:val="24"/>
              </w:rPr>
              <w:t>hone N</w:t>
            </w:r>
            <w:r>
              <w:rPr>
                <w:rFonts w:hint="eastAsia" w:eastAsia="楷体_GB2312"/>
                <w:sz w:val="24"/>
                <w:lang w:val="en-US" w:eastAsia="zh-CN"/>
              </w:rPr>
              <w:t>umber</w:t>
            </w:r>
          </w:p>
        </w:tc>
        <w:tc>
          <w:tcPr>
            <w:tcW w:w="3312" w:type="dxa"/>
            <w:noWrap w:val="0"/>
            <w:vAlign w:val="center"/>
          </w:tcPr>
          <w:p w14:paraId="5DCAFC14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Report</w:t>
            </w:r>
            <w:r>
              <w:rPr>
                <w:rFonts w:eastAsia="楷体_GB2312"/>
                <w:sz w:val="24"/>
              </w:rPr>
              <w:t>/</w:t>
            </w:r>
            <w:r>
              <w:rPr>
                <w:rFonts w:hint="eastAsia" w:eastAsia="楷体_GB2312"/>
                <w:sz w:val="24"/>
              </w:rPr>
              <w:t>Not</w:t>
            </w:r>
          </w:p>
        </w:tc>
      </w:tr>
      <w:tr w14:paraId="00006F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702" w:type="dxa"/>
            <w:noWrap w:val="0"/>
            <w:vAlign w:val="top"/>
          </w:tcPr>
          <w:p w14:paraId="0C27A31A">
            <w:pPr>
              <w:spacing w:line="400" w:lineRule="exact"/>
              <w:rPr>
                <w:rFonts w:eastAsia="楷体_GB2312"/>
                <w:sz w:val="24"/>
              </w:rPr>
            </w:pPr>
          </w:p>
        </w:tc>
        <w:tc>
          <w:tcPr>
            <w:tcW w:w="992" w:type="dxa"/>
            <w:noWrap w:val="0"/>
            <w:vAlign w:val="top"/>
          </w:tcPr>
          <w:p w14:paraId="219E6453">
            <w:pPr>
              <w:spacing w:line="400" w:lineRule="exact"/>
              <w:rPr>
                <w:rFonts w:eastAsia="楷体_GB2312"/>
                <w:sz w:val="24"/>
              </w:rPr>
            </w:pPr>
          </w:p>
        </w:tc>
        <w:tc>
          <w:tcPr>
            <w:tcW w:w="2288" w:type="dxa"/>
            <w:noWrap w:val="0"/>
            <w:vAlign w:val="top"/>
          </w:tcPr>
          <w:p w14:paraId="23AFD5BE">
            <w:pPr>
              <w:widowControl/>
              <w:spacing w:line="400" w:lineRule="atLeast"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2055" w:type="dxa"/>
            <w:noWrap w:val="0"/>
            <w:vAlign w:val="top"/>
          </w:tcPr>
          <w:p w14:paraId="0FA57070">
            <w:pPr>
              <w:spacing w:line="400" w:lineRule="atLeast"/>
              <w:rPr>
                <w:color w:val="333333"/>
                <w:kern w:val="0"/>
                <w:sz w:val="24"/>
              </w:rPr>
            </w:pPr>
          </w:p>
        </w:tc>
        <w:tc>
          <w:tcPr>
            <w:tcW w:w="3312" w:type="dxa"/>
            <w:noWrap w:val="0"/>
            <w:vAlign w:val="top"/>
          </w:tcPr>
          <w:p w14:paraId="062E50A9">
            <w:pPr>
              <w:spacing w:line="400" w:lineRule="exact"/>
              <w:rPr>
                <w:rFonts w:eastAsia="楷体_GB2312"/>
                <w:sz w:val="24"/>
              </w:rPr>
            </w:pPr>
          </w:p>
        </w:tc>
      </w:tr>
      <w:tr w14:paraId="1672BF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702" w:type="dxa"/>
            <w:noWrap w:val="0"/>
            <w:vAlign w:val="top"/>
          </w:tcPr>
          <w:p w14:paraId="429B677B">
            <w:pPr>
              <w:spacing w:line="400" w:lineRule="exact"/>
              <w:rPr>
                <w:rFonts w:eastAsia="楷体_GB2312"/>
                <w:sz w:val="24"/>
              </w:rPr>
            </w:pPr>
          </w:p>
        </w:tc>
        <w:tc>
          <w:tcPr>
            <w:tcW w:w="992" w:type="dxa"/>
            <w:noWrap w:val="0"/>
            <w:vAlign w:val="top"/>
          </w:tcPr>
          <w:p w14:paraId="2D189755">
            <w:pPr>
              <w:spacing w:line="400" w:lineRule="exact"/>
              <w:rPr>
                <w:rFonts w:eastAsia="楷体_GB2312"/>
                <w:sz w:val="24"/>
              </w:rPr>
            </w:pPr>
          </w:p>
        </w:tc>
        <w:tc>
          <w:tcPr>
            <w:tcW w:w="2288" w:type="dxa"/>
            <w:noWrap w:val="0"/>
            <w:vAlign w:val="top"/>
          </w:tcPr>
          <w:p w14:paraId="2C8A7D32">
            <w:pPr>
              <w:spacing w:line="400" w:lineRule="exact"/>
              <w:rPr>
                <w:rFonts w:eastAsia="楷体_GB2312"/>
                <w:sz w:val="24"/>
              </w:rPr>
            </w:pPr>
          </w:p>
        </w:tc>
        <w:tc>
          <w:tcPr>
            <w:tcW w:w="2055" w:type="dxa"/>
            <w:noWrap w:val="0"/>
            <w:vAlign w:val="top"/>
          </w:tcPr>
          <w:p w14:paraId="0350AFAC">
            <w:pPr>
              <w:spacing w:line="400" w:lineRule="exact"/>
              <w:rPr>
                <w:rFonts w:eastAsia="楷体_GB2312"/>
                <w:sz w:val="24"/>
              </w:rPr>
            </w:pPr>
          </w:p>
        </w:tc>
        <w:tc>
          <w:tcPr>
            <w:tcW w:w="3312" w:type="dxa"/>
            <w:noWrap w:val="0"/>
            <w:vAlign w:val="top"/>
          </w:tcPr>
          <w:p w14:paraId="366FE5BA">
            <w:pPr>
              <w:spacing w:line="400" w:lineRule="exact"/>
              <w:rPr>
                <w:rFonts w:eastAsia="楷体_GB2312"/>
                <w:sz w:val="24"/>
              </w:rPr>
            </w:pPr>
          </w:p>
        </w:tc>
      </w:tr>
      <w:tr w14:paraId="462356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702" w:type="dxa"/>
            <w:noWrap w:val="0"/>
            <w:vAlign w:val="top"/>
          </w:tcPr>
          <w:p w14:paraId="6822D740">
            <w:pPr>
              <w:spacing w:line="400" w:lineRule="exact"/>
              <w:rPr>
                <w:rFonts w:eastAsia="楷体_GB2312"/>
                <w:sz w:val="24"/>
              </w:rPr>
            </w:pPr>
          </w:p>
        </w:tc>
        <w:tc>
          <w:tcPr>
            <w:tcW w:w="992" w:type="dxa"/>
            <w:noWrap w:val="0"/>
            <w:vAlign w:val="top"/>
          </w:tcPr>
          <w:p w14:paraId="5E305DF2">
            <w:pPr>
              <w:spacing w:line="400" w:lineRule="exact"/>
              <w:rPr>
                <w:rFonts w:eastAsia="楷体_GB2312"/>
                <w:sz w:val="24"/>
              </w:rPr>
            </w:pPr>
          </w:p>
        </w:tc>
        <w:tc>
          <w:tcPr>
            <w:tcW w:w="2288" w:type="dxa"/>
            <w:noWrap w:val="0"/>
            <w:vAlign w:val="top"/>
          </w:tcPr>
          <w:p w14:paraId="57B97D96">
            <w:pPr>
              <w:spacing w:line="400" w:lineRule="exact"/>
              <w:rPr>
                <w:rFonts w:eastAsia="楷体_GB2312"/>
                <w:sz w:val="24"/>
              </w:rPr>
            </w:pPr>
          </w:p>
        </w:tc>
        <w:tc>
          <w:tcPr>
            <w:tcW w:w="2055" w:type="dxa"/>
            <w:noWrap w:val="0"/>
            <w:vAlign w:val="top"/>
          </w:tcPr>
          <w:p w14:paraId="47AFB62D">
            <w:pPr>
              <w:spacing w:line="400" w:lineRule="exact"/>
              <w:rPr>
                <w:rFonts w:eastAsia="楷体_GB2312"/>
                <w:sz w:val="24"/>
              </w:rPr>
            </w:pPr>
          </w:p>
        </w:tc>
        <w:tc>
          <w:tcPr>
            <w:tcW w:w="3312" w:type="dxa"/>
            <w:noWrap w:val="0"/>
            <w:vAlign w:val="top"/>
          </w:tcPr>
          <w:p w14:paraId="0F0CA92A">
            <w:pPr>
              <w:spacing w:line="400" w:lineRule="exact"/>
              <w:rPr>
                <w:rFonts w:eastAsia="楷体_GB2312"/>
                <w:sz w:val="24"/>
              </w:rPr>
            </w:pPr>
          </w:p>
        </w:tc>
      </w:tr>
      <w:tr w14:paraId="196B94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702" w:type="dxa"/>
            <w:noWrap w:val="0"/>
            <w:vAlign w:val="top"/>
          </w:tcPr>
          <w:p w14:paraId="7EE59111">
            <w:pPr>
              <w:spacing w:line="400" w:lineRule="exact"/>
              <w:rPr>
                <w:rFonts w:eastAsia="楷体_GB2312"/>
                <w:sz w:val="24"/>
              </w:rPr>
            </w:pPr>
          </w:p>
        </w:tc>
        <w:tc>
          <w:tcPr>
            <w:tcW w:w="992" w:type="dxa"/>
            <w:noWrap w:val="0"/>
            <w:vAlign w:val="top"/>
          </w:tcPr>
          <w:p w14:paraId="51D8EDE9">
            <w:pPr>
              <w:spacing w:line="400" w:lineRule="exact"/>
              <w:rPr>
                <w:rFonts w:eastAsia="楷体_GB2312"/>
                <w:sz w:val="24"/>
              </w:rPr>
            </w:pPr>
          </w:p>
        </w:tc>
        <w:tc>
          <w:tcPr>
            <w:tcW w:w="2288" w:type="dxa"/>
            <w:noWrap w:val="0"/>
            <w:vAlign w:val="top"/>
          </w:tcPr>
          <w:p w14:paraId="67888EE3">
            <w:pPr>
              <w:spacing w:line="400" w:lineRule="exact"/>
              <w:rPr>
                <w:rFonts w:eastAsia="楷体_GB2312"/>
                <w:sz w:val="24"/>
              </w:rPr>
            </w:pPr>
          </w:p>
        </w:tc>
        <w:tc>
          <w:tcPr>
            <w:tcW w:w="2055" w:type="dxa"/>
            <w:noWrap w:val="0"/>
            <w:vAlign w:val="top"/>
          </w:tcPr>
          <w:p w14:paraId="2DDD8E15">
            <w:pPr>
              <w:spacing w:line="400" w:lineRule="exact"/>
              <w:rPr>
                <w:rFonts w:eastAsia="楷体_GB2312"/>
                <w:sz w:val="24"/>
              </w:rPr>
            </w:pPr>
          </w:p>
        </w:tc>
        <w:tc>
          <w:tcPr>
            <w:tcW w:w="3312" w:type="dxa"/>
            <w:noWrap w:val="0"/>
            <w:vAlign w:val="top"/>
          </w:tcPr>
          <w:p w14:paraId="1DA6C17A">
            <w:pPr>
              <w:spacing w:line="400" w:lineRule="exact"/>
              <w:rPr>
                <w:rFonts w:eastAsia="楷体_GB2312"/>
                <w:sz w:val="24"/>
              </w:rPr>
            </w:pPr>
          </w:p>
        </w:tc>
      </w:tr>
      <w:tr w14:paraId="7CF931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</w:trPr>
        <w:tc>
          <w:tcPr>
            <w:tcW w:w="10349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50808A8B">
            <w:pPr>
              <w:spacing w:line="520" w:lineRule="exact"/>
              <w:ind w:left="-147" w:right="-142"/>
              <w:jc w:val="center"/>
              <w:rPr>
                <w:rFonts w:hint="eastAsia" w:eastAsia="楷体_GB2312"/>
                <w:sz w:val="24"/>
                <w:lang w:val="en-US" w:eastAsia="zh-CN"/>
              </w:rPr>
            </w:pPr>
            <w:r>
              <w:rPr>
                <w:rFonts w:hint="eastAsia" w:eastAsia="楷体_GB2312"/>
                <w:sz w:val="24"/>
              </w:rPr>
              <w:t>Remark</w:t>
            </w:r>
            <w:r>
              <w:rPr>
                <w:rFonts w:hint="eastAsia" w:eastAsia="楷体_GB2312"/>
                <w:sz w:val="24"/>
                <w:lang w:val="en-US" w:eastAsia="zh-CN"/>
              </w:rPr>
              <w:t xml:space="preserve"> (</w:t>
            </w:r>
            <w:r>
              <w:rPr>
                <w:rFonts w:hint="eastAsia" w:eastAsia="楷体_GB2312"/>
                <w:sz w:val="24"/>
              </w:rPr>
              <w:t>please write down the Tittle and Abstract of your report</w:t>
            </w:r>
            <w:r>
              <w:rPr>
                <w:rFonts w:hint="eastAsia" w:eastAsia="楷体_GB2312"/>
                <w:sz w:val="24"/>
                <w:lang w:val="en-US" w:eastAsia="zh-CN"/>
              </w:rPr>
              <w:t>)</w:t>
            </w:r>
          </w:p>
          <w:p w14:paraId="250CF11A">
            <w:pPr>
              <w:rPr>
                <w:kern w:val="0"/>
                <w:sz w:val="18"/>
                <w:szCs w:val="18"/>
              </w:rPr>
            </w:pPr>
          </w:p>
        </w:tc>
      </w:tr>
      <w:tr w14:paraId="1B94DB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9" w:hRule="atLeast"/>
        </w:trPr>
        <w:tc>
          <w:tcPr>
            <w:tcW w:w="10349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 w14:paraId="6D20D666">
            <w:pPr>
              <w:rPr>
                <w:kern w:val="0"/>
                <w:sz w:val="18"/>
                <w:szCs w:val="18"/>
              </w:rPr>
            </w:pPr>
          </w:p>
        </w:tc>
      </w:tr>
      <w:tr w14:paraId="4438DD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10349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 w14:paraId="284D6415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Topic</w:t>
            </w:r>
            <w:r>
              <w:rPr>
                <w:rFonts w:eastAsia="楷体_GB2312"/>
                <w:sz w:val="24"/>
              </w:rPr>
              <w:t>s and</w:t>
            </w:r>
            <w:r>
              <w:rPr>
                <w:rFonts w:hint="eastAsia" w:eastAsia="楷体_GB2312"/>
                <w:sz w:val="24"/>
              </w:rPr>
              <w:t xml:space="preserve"> </w:t>
            </w:r>
            <w:r>
              <w:rPr>
                <w:rFonts w:eastAsia="楷体_GB2312"/>
                <w:sz w:val="24"/>
              </w:rPr>
              <w:t xml:space="preserve">problems you want to </w:t>
            </w:r>
            <w:r>
              <w:rPr>
                <w:rFonts w:hint="eastAsia" w:eastAsia="楷体_GB2312"/>
                <w:sz w:val="24"/>
              </w:rPr>
              <w:t>communicate at the conference</w:t>
            </w:r>
          </w:p>
        </w:tc>
      </w:tr>
      <w:tr w14:paraId="1C035B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0" w:hRule="atLeast"/>
        </w:trPr>
        <w:tc>
          <w:tcPr>
            <w:tcW w:w="10349" w:type="dxa"/>
            <w:gridSpan w:val="5"/>
            <w:tcBorders>
              <w:top w:val="single" w:color="auto" w:sz="4" w:space="0"/>
            </w:tcBorders>
            <w:noWrap w:val="0"/>
            <w:vAlign w:val="top"/>
          </w:tcPr>
          <w:p w14:paraId="5379F7EE">
            <w:pPr>
              <w:spacing w:line="400" w:lineRule="exact"/>
              <w:rPr>
                <w:rFonts w:eastAsia="楷体_GB2312"/>
                <w:sz w:val="24"/>
              </w:rPr>
            </w:pPr>
          </w:p>
        </w:tc>
      </w:tr>
    </w:tbl>
    <w:p w14:paraId="53D03615">
      <w:pPr>
        <w:spacing w:line="400" w:lineRule="exact"/>
        <w:ind w:left="-73" w:leftChars="-35"/>
        <w:rPr>
          <w:rFonts w:eastAsia="楷体_GB2312"/>
          <w:bCs/>
          <w:szCs w:val="21"/>
        </w:rPr>
      </w:pPr>
      <w:r>
        <w:rPr>
          <w:rFonts w:eastAsia="楷体_GB2312"/>
          <w:bCs/>
          <w:szCs w:val="21"/>
        </w:rPr>
        <w:t>Th</w:t>
      </w:r>
      <w:r>
        <w:rPr>
          <w:rFonts w:hint="eastAsia" w:eastAsia="楷体_GB2312"/>
          <w:bCs/>
          <w:szCs w:val="21"/>
        </w:rPr>
        <w:t>e</w:t>
      </w:r>
      <w:r>
        <w:rPr>
          <w:rFonts w:eastAsia="楷体_GB2312"/>
          <w:bCs/>
          <w:szCs w:val="21"/>
        </w:rPr>
        <w:t xml:space="preserve"> cop</w:t>
      </w:r>
      <w:r>
        <w:rPr>
          <w:rFonts w:hint="eastAsia" w:eastAsia="楷体_GB2312"/>
          <w:bCs/>
          <w:szCs w:val="21"/>
        </w:rPr>
        <w:t>y edition is also</w:t>
      </w:r>
      <w:r>
        <w:rPr>
          <w:rFonts w:eastAsia="楷体_GB2312"/>
          <w:bCs/>
          <w:szCs w:val="21"/>
        </w:rPr>
        <w:t xml:space="preserve"> available</w:t>
      </w:r>
      <w:r>
        <w:rPr>
          <w:rFonts w:hint="eastAsia" w:eastAsia="楷体_GB2312"/>
          <w:bCs/>
          <w:szCs w:val="21"/>
        </w:rPr>
        <w:t>, p</w:t>
      </w:r>
      <w:r>
        <w:rPr>
          <w:rFonts w:eastAsia="楷体_GB2312"/>
          <w:bCs/>
          <w:szCs w:val="21"/>
        </w:rPr>
        <w:t xml:space="preserve">lease complete </w:t>
      </w:r>
      <w:r>
        <w:rPr>
          <w:rFonts w:hint="eastAsia" w:eastAsia="楷体_GB2312"/>
          <w:bCs/>
          <w:szCs w:val="21"/>
        </w:rPr>
        <w:t xml:space="preserve">the table </w:t>
      </w:r>
      <w:r>
        <w:rPr>
          <w:rFonts w:eastAsia="楷体_GB2312"/>
          <w:bCs/>
          <w:szCs w:val="21"/>
        </w:rPr>
        <w:t xml:space="preserve">and </w:t>
      </w:r>
      <w:r>
        <w:rPr>
          <w:rFonts w:hint="eastAsia" w:eastAsia="楷体_GB2312"/>
          <w:bCs/>
          <w:szCs w:val="21"/>
        </w:rPr>
        <w:t xml:space="preserve">send it to ERPH 2027 </w:t>
      </w:r>
      <w:r>
        <w:rPr>
          <w:rFonts w:eastAsia="楷体_GB2312"/>
          <w:bCs/>
          <w:szCs w:val="21"/>
        </w:rPr>
        <w:t>committee</w:t>
      </w:r>
      <w:r>
        <w:rPr>
          <w:rFonts w:hint="eastAsia" w:eastAsia="楷体_GB2312"/>
          <w:bCs/>
          <w:szCs w:val="21"/>
        </w:rPr>
        <w:t>.</w:t>
      </w:r>
    </w:p>
    <w:p w14:paraId="622954E0">
      <w:pPr>
        <w:jc w:val="center"/>
      </w:pPr>
      <w:r>
        <w:rPr>
          <w:rFonts w:hint="default" w:ascii="Times New Roman" w:hAnsi="Times New Roman" w:cs="Times New Roman"/>
          <w:b/>
        </w:rPr>
        <w:t>Email</w:t>
      </w:r>
      <w:r>
        <w:rPr>
          <w:rFonts w:hint="default" w:ascii="Times New Roman" w:hAnsi="Times New Roman" w:cs="Times New Roman"/>
        </w:rPr>
        <w:t xml:space="preserve">: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fldChar w:fldCharType="begin"/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instrText xml:space="preserve"> HYPERLINK "mailto:erph@acamail.org" </w:instrTex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fldChar w:fldCharType="separate"/>
      </w:r>
      <w:r>
        <w:rPr>
          <w:rStyle w:val="4"/>
          <w:rFonts w:hint="default" w:ascii="Times New Roman" w:hAnsi="Times New Roman" w:eastAsia="宋体" w:cs="Times New Roman"/>
          <w:sz w:val="21"/>
          <w:szCs w:val="21"/>
          <w:lang w:val="en-US" w:eastAsia="zh-CN"/>
        </w:rPr>
        <w:t>erph@acamail.org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fldChar w:fldCharType="end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E82E0E"/>
    <w:rsid w:val="36513A51"/>
    <w:rsid w:val="44E82E0E"/>
    <w:rsid w:val="52E7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406</Characters>
  <Lines>0</Lines>
  <Paragraphs>0</Paragraphs>
  <TotalTime>0</TotalTime>
  <ScaleCrop>false</ScaleCrop>
  <LinksUpToDate>false</LinksUpToDate>
  <CharactersWithSpaces>456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2025-05-20T10:19:00Z</dcterms:created>
  <dc:creator>小麦</dc:creator>
  <cp:lastModifiedBy>大华</cp:lastModifiedBy>
  <dcterms:modified xsi:type="dcterms:W3CDTF">2026-08-13T06:02:19Z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77FAD0A7F84B4BB8B17E850927686904_11</vt:lpwstr>
  </property>
  <property fmtid="{D5CDD505-2E9C-101B-9397-08002B2CF9AE}" pid="4" name="KSOTemplateDocerSaveRecord">
    <vt:lpwstr>eyJoZGlkIjoiMWE3M2EyNGIzYjc1MzQ0M2ZkMTNhOGI4NmJkYTQ0MDQiLCJ1c2VySWQiOiI1MTE3NTAzNDMifQ==</vt:lpwstr>
  </property>
</Properties>
</file>